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FB4A" w14:textId="77777777" w:rsidR="004D786E" w:rsidRDefault="004D786E" w:rsidP="00523D2A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24D0EB7" w14:textId="77777777" w:rsidR="004D786E" w:rsidRDefault="004D786E" w:rsidP="00523D2A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13A4B3D" w14:textId="77777777" w:rsidR="004D786E" w:rsidRPr="00907684" w:rsidRDefault="004D786E" w:rsidP="004D78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LISTA DE VERIFICACIÓN DE LOS PAGOS A CUENTA</w:t>
      </w:r>
      <w:r w:rsidR="00E707AA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14:paraId="740FB678" w14:textId="77777777" w:rsidR="00C26C17" w:rsidRDefault="00C26C17" w:rsidP="00C26C17">
      <w:pPr>
        <w:rPr>
          <w:sz w:val="18"/>
          <w:szCs w:val="18"/>
        </w:rPr>
      </w:pPr>
    </w:p>
    <w:p w14:paraId="19D817AA" w14:textId="77777777" w:rsidR="003709E9" w:rsidRPr="00AD4E36" w:rsidRDefault="003709E9" w:rsidP="00C26C17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6C17" w:rsidRPr="00AD4E36" w14:paraId="68648CB5" w14:textId="77777777" w:rsidTr="00E62AAC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08C95" w14:textId="77777777" w:rsidR="00C26C17" w:rsidRPr="00AD4E36" w:rsidRDefault="00C26C17" w:rsidP="00E62AAC">
            <w:pPr>
              <w:pStyle w:val="Ttulo3"/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FF8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CDA5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F088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715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4D32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7EEF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5C3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72A2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4EA" w14:textId="77777777" w:rsidR="00C26C17" w:rsidRPr="00AD4E36" w:rsidRDefault="00C26C17" w:rsidP="00E62AA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76E493" w14:textId="77777777" w:rsidR="00C26C17" w:rsidRPr="00AD4E36" w:rsidRDefault="00C26C17" w:rsidP="00C26C17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451"/>
        <w:gridCol w:w="7518"/>
      </w:tblGrid>
      <w:tr w:rsidR="00C26C17" w:rsidRPr="00AD4E36" w14:paraId="334A8FDD" w14:textId="77777777" w:rsidTr="00C26C17">
        <w:tc>
          <w:tcPr>
            <w:tcW w:w="1167" w:type="dxa"/>
            <w:gridSpan w:val="2"/>
            <w:shd w:val="clear" w:color="auto" w:fill="auto"/>
            <w:vAlign w:val="center"/>
          </w:tcPr>
          <w:p w14:paraId="102BE007" w14:textId="77777777" w:rsidR="00C26C17" w:rsidRPr="00AD4E36" w:rsidRDefault="00C26C17" w:rsidP="00C26C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 xml:space="preserve">EMPRESA: 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3E337F" w14:textId="77777777" w:rsidR="00C26C17" w:rsidRPr="005E6651" w:rsidRDefault="00C26C17" w:rsidP="00C26C17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C17" w:rsidRPr="00AD4E36" w14:paraId="42F60580" w14:textId="77777777" w:rsidTr="00C26C17">
        <w:tc>
          <w:tcPr>
            <w:tcW w:w="716" w:type="dxa"/>
            <w:shd w:val="clear" w:color="auto" w:fill="auto"/>
            <w:vAlign w:val="center"/>
          </w:tcPr>
          <w:p w14:paraId="4E7DED85" w14:textId="77777777" w:rsidR="00C26C17" w:rsidRPr="00AD4E36" w:rsidRDefault="00C26C17" w:rsidP="00C26C17">
            <w:pPr>
              <w:spacing w:before="100" w:before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AD4E36">
              <w:rPr>
                <w:rFonts w:ascii="Arial" w:hAnsi="Arial" w:cs="Arial"/>
                <w:b/>
                <w:sz w:val="18"/>
                <w:szCs w:val="18"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0DF828" w14:textId="77777777" w:rsidR="00C26C17" w:rsidRPr="005E6651" w:rsidRDefault="00C26C17" w:rsidP="00C26C17">
            <w:pPr>
              <w:pStyle w:val="Ttulo3"/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3DD9B6" w14:textId="77777777" w:rsidR="00C26C17" w:rsidRPr="00AD4E36" w:rsidRDefault="00C26C17" w:rsidP="00C26C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39" w:type="dxa"/>
        <w:tblInd w:w="142" w:type="dxa"/>
        <w:tblLook w:val="04A0" w:firstRow="1" w:lastRow="0" w:firstColumn="1" w:lastColumn="0" w:noHBand="0" w:noVBand="1"/>
      </w:tblPr>
      <w:tblGrid>
        <w:gridCol w:w="9039"/>
      </w:tblGrid>
      <w:tr w:rsidR="00C26C17" w:rsidRPr="00AD4E36" w14:paraId="7D227EB5" w14:textId="77777777" w:rsidTr="00C26C17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14:paraId="26D60FA2" w14:textId="77777777" w:rsidR="00C26C17" w:rsidRPr="00AD4E36" w:rsidRDefault="00C26C17" w:rsidP="00E62AAC">
            <w:pPr>
              <w:ind w:right="-1036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C26C17" w:rsidRPr="00AD4E36" w14:paraId="260F5E9D" w14:textId="77777777" w:rsidTr="00C26C17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2F63E32F" w14:textId="77777777" w:rsidR="00C26C17" w:rsidRPr="00AD4E36" w:rsidRDefault="00C26C17" w:rsidP="00E62AA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D4E36">
              <w:rPr>
                <w:rFonts w:ascii="Arial" w:hAnsi="Arial" w:cs="Arial"/>
                <w:sz w:val="18"/>
                <w:szCs w:val="18"/>
                <w:lang w:val="es-ES"/>
              </w:rPr>
              <w:t>(nombre, apellidos y designación completa del cargo)</w:t>
            </w:r>
          </w:p>
        </w:tc>
      </w:tr>
    </w:tbl>
    <w:p w14:paraId="36AD6D06" w14:textId="77777777" w:rsidR="004D786E" w:rsidRPr="00662E67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63C5DAA" w14:textId="77777777" w:rsidR="004D786E" w:rsidRPr="00662E67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  <w:r w:rsidRPr="00662E67">
        <w:rPr>
          <w:rFonts w:ascii="Arial" w:hAnsi="Arial" w:cs="Arial"/>
          <w:b/>
          <w:lang w:val="es-ES"/>
        </w:rPr>
        <w:t>VERIFICA</w:t>
      </w:r>
      <w:r w:rsidRPr="00662E67">
        <w:rPr>
          <w:rFonts w:ascii="Arial" w:hAnsi="Arial" w:cs="Arial"/>
          <w:lang w:val="es-ES"/>
        </w:rPr>
        <w:t xml:space="preserve"> </w:t>
      </w:r>
      <w:r w:rsidRPr="00662E67">
        <w:rPr>
          <w:rFonts w:ascii="Arial" w:hAnsi="Arial" w:cs="Arial"/>
          <w:sz w:val="18"/>
          <w:szCs w:val="18"/>
          <w:lang w:val="es-ES"/>
        </w:rPr>
        <w:t>que una vez realizada la visita física el día</w:t>
      </w:r>
      <w:r w:rsidR="00C26C17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dd</w:t>
      </w:r>
      <w:proofErr w:type="spellEnd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/mm/</w:t>
      </w:r>
      <w:proofErr w:type="spellStart"/>
      <w:r w:rsidR="00C26C17" w:rsidRPr="00C26C17">
        <w:rPr>
          <w:rFonts w:ascii="Arial" w:hAnsi="Arial" w:cs="Arial"/>
          <w:sz w:val="18"/>
          <w:szCs w:val="18"/>
          <w:highlight w:val="lightGray"/>
          <w:lang w:val="es-ES"/>
        </w:rPr>
        <w:t>aaaa</w:t>
      </w:r>
      <w:proofErr w:type="spellEnd"/>
      <w:r w:rsidRPr="00662E67">
        <w:rPr>
          <w:rFonts w:ascii="Arial" w:hAnsi="Arial" w:cs="Arial"/>
          <w:sz w:val="18"/>
          <w:szCs w:val="18"/>
          <w:lang w:val="es-ES"/>
        </w:rPr>
        <w:t xml:space="preserve"> se han comprobado, además, los siguientes extremos relativos a las condiciones exigidas en la Resolución </w:t>
      </w:r>
      <w:r w:rsidR="00F717AD">
        <w:rPr>
          <w:rFonts w:ascii="Arial" w:hAnsi="Arial" w:cs="Arial"/>
          <w:sz w:val="18"/>
          <w:szCs w:val="18"/>
          <w:lang w:val="es-ES"/>
        </w:rPr>
        <w:t xml:space="preserve">individual </w:t>
      </w:r>
      <w:r w:rsidRPr="00662E67">
        <w:rPr>
          <w:rFonts w:ascii="Arial" w:hAnsi="Arial" w:cs="Arial"/>
          <w:sz w:val="18"/>
          <w:szCs w:val="18"/>
          <w:lang w:val="es-ES"/>
        </w:rPr>
        <w:t>de concesión de los incentivos</w:t>
      </w:r>
      <w:r w:rsidR="00E62AAC">
        <w:rPr>
          <w:rFonts w:ascii="Arial" w:hAnsi="Arial" w:cs="Arial"/>
          <w:sz w:val="18"/>
          <w:szCs w:val="18"/>
          <w:lang w:val="es-ES"/>
        </w:rPr>
        <w:t xml:space="preserve"> y sus modificaciones,</w:t>
      </w:r>
      <w:r w:rsidRPr="00662E67">
        <w:rPr>
          <w:rFonts w:ascii="Arial" w:hAnsi="Arial" w:cs="Arial"/>
          <w:sz w:val="18"/>
          <w:szCs w:val="18"/>
          <w:lang w:val="es-ES"/>
        </w:rPr>
        <w:t xml:space="preserve"> del expediente arriba referenciado:</w:t>
      </w:r>
    </w:p>
    <w:p w14:paraId="44E21E78" w14:textId="77777777" w:rsidR="004D786E" w:rsidRDefault="004D786E" w:rsidP="00D75ED5">
      <w:pPr>
        <w:spacing w:after="100" w:afterAutospacing="1"/>
        <w:jc w:val="both"/>
        <w:rPr>
          <w:lang w:val="es-ES"/>
        </w:rPr>
      </w:pPr>
    </w:p>
    <w:p w14:paraId="31B7C806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proyecto queda localizado en la ubicación que consta en el expediente, término municipal de </w:t>
      </w:r>
    </w:p>
    <w:p w14:paraId="72814D44" w14:textId="77777777" w:rsidR="004D786E" w:rsidRPr="00CE2785" w:rsidRDefault="004D786E" w:rsidP="00210594">
      <w:pPr>
        <w:pStyle w:val="Prrafodelista"/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.............................................. Provincia de .......................................</w:t>
      </w:r>
    </w:p>
    <w:p w14:paraId="657E27A8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 actividad del proyecto es la de …………………………………………………</w:t>
      </w:r>
      <w:r w:rsidR="00CE2785" w:rsidRPr="00CE2785">
        <w:rPr>
          <w:rFonts w:ascii="Arial" w:hAnsi="Arial" w:cs="Arial"/>
          <w:sz w:val="18"/>
          <w:szCs w:val="18"/>
          <w:lang w:val="es-ES"/>
        </w:rPr>
        <w:t>……</w:t>
      </w:r>
      <w:r w:rsidRPr="00CE2785">
        <w:rPr>
          <w:rFonts w:ascii="Arial" w:hAnsi="Arial" w:cs="Arial"/>
          <w:sz w:val="18"/>
          <w:szCs w:val="18"/>
          <w:lang w:val="es-ES"/>
        </w:rPr>
        <w:t>, que es la subvencionada.</w:t>
      </w:r>
    </w:p>
    <w:p w14:paraId="33C43EE9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proyecto de inversión arriba referenciado, beneficiario de las ayudas previstas en la Ley 50/1985, </w:t>
      </w:r>
      <w:r w:rsidR="004262FB" w:rsidRPr="00CE2785">
        <w:rPr>
          <w:rFonts w:ascii="Arial" w:hAnsi="Arial" w:cs="Arial"/>
          <w:sz w:val="18"/>
          <w:szCs w:val="18"/>
          <w:lang w:val="es-ES"/>
        </w:rPr>
        <w:t>de Incentivos regionales para la corrección de desequilibrios económicos interterritoriales,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del cual es titular la empresa indicada, se ha realizado con la distribución de inversiones por capítulos que figura en la </w:t>
      </w:r>
      <w:r w:rsidR="00F717AD" w:rsidRPr="00CE2785">
        <w:rPr>
          <w:rFonts w:ascii="Arial" w:hAnsi="Arial" w:cs="Arial"/>
          <w:sz w:val="18"/>
          <w:szCs w:val="18"/>
          <w:lang w:val="es-ES"/>
        </w:rPr>
        <w:t>R</w:t>
      </w:r>
      <w:r w:rsidRPr="00CE2785">
        <w:rPr>
          <w:rFonts w:ascii="Arial" w:hAnsi="Arial" w:cs="Arial"/>
          <w:sz w:val="18"/>
          <w:szCs w:val="18"/>
          <w:lang w:val="es-ES"/>
        </w:rPr>
        <w:t>esolución individual</w:t>
      </w:r>
      <w:r w:rsidR="00F717AD" w:rsidRPr="00CE2785">
        <w:rPr>
          <w:rFonts w:ascii="Arial" w:hAnsi="Arial" w:cs="Arial"/>
          <w:sz w:val="18"/>
          <w:szCs w:val="18"/>
          <w:lang w:val="es-ES"/>
        </w:rPr>
        <w:t xml:space="preserve"> de concesión</w:t>
      </w:r>
      <w:r w:rsidR="00E62AAC" w:rsidRPr="00CE2785">
        <w:rPr>
          <w:rFonts w:ascii="Arial" w:hAnsi="Arial" w:cs="Arial"/>
          <w:sz w:val="18"/>
          <w:szCs w:val="18"/>
          <w:lang w:val="es-ES"/>
        </w:rPr>
        <w:t xml:space="preserve"> y</w:t>
      </w:r>
      <w:r w:rsidR="00677CA4">
        <w:rPr>
          <w:rFonts w:ascii="Arial" w:hAnsi="Arial" w:cs="Arial"/>
          <w:sz w:val="18"/>
          <w:szCs w:val="18"/>
          <w:lang w:val="es-ES"/>
        </w:rPr>
        <w:t xml:space="preserve"> </w:t>
      </w:r>
      <w:r w:rsidR="00E62AAC" w:rsidRPr="00CE2785">
        <w:rPr>
          <w:rFonts w:ascii="Arial" w:hAnsi="Arial" w:cs="Arial"/>
          <w:sz w:val="18"/>
          <w:szCs w:val="18"/>
          <w:lang w:val="es-ES"/>
        </w:rPr>
        <w:t>sus modificaciones</w:t>
      </w:r>
      <w:r w:rsidRPr="00CE2785">
        <w:rPr>
          <w:rFonts w:ascii="Arial" w:hAnsi="Arial" w:cs="Arial"/>
          <w:sz w:val="18"/>
          <w:szCs w:val="18"/>
          <w:lang w:val="es-ES"/>
        </w:rPr>
        <w:t>, sin otras oscilaciones que las autorizadas, quedando acreditadas unas inversiones subvencionables que alcanzan la cifra de .............................................. euros.</w:t>
      </w:r>
    </w:p>
    <w:p w14:paraId="0AAE332F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son activos fijos de carácter material nuevos o de primer uso.</w:t>
      </w:r>
    </w:p>
    <w:p w14:paraId="57EE50F0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no incluyen el importe correspondiente al IVA u otros tributos.</w:t>
      </w:r>
    </w:p>
    <w:p w14:paraId="6CA3F03C" w14:textId="77777777" w:rsidR="004D786E" w:rsidRPr="00CE2785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las inversiones no incluyen intereses deudores, demás gastos financieros, intereses, recargos y sanciones administrativas y penales, gastos de procedimientos judiciales, ni gastos de garantías bancarias o de otro tipo.</w:t>
      </w:r>
    </w:p>
    <w:p w14:paraId="684420F6" w14:textId="77777777" w:rsidR="00BE10C8" w:rsidRPr="00210594" w:rsidRDefault="00BE10C8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Que, en su caso, sólo se incluyen inversiones con entidades vinculadas que cumplan los requisitos de </w:t>
      </w:r>
      <w:proofErr w:type="spellStart"/>
      <w:r w:rsidRPr="00CE2785">
        <w:rPr>
          <w:rFonts w:ascii="Arial" w:hAnsi="Arial" w:cs="Arial"/>
          <w:sz w:val="18"/>
          <w:szCs w:val="18"/>
          <w:lang w:val="es-ES"/>
        </w:rPr>
        <w:t>subvencionabilidad</w:t>
      </w:r>
      <w:proofErr w:type="spellEnd"/>
      <w:r w:rsidR="00CE2C1D" w:rsidRPr="00CE2785">
        <w:rPr>
          <w:rFonts w:ascii="Arial" w:hAnsi="Arial" w:cs="Arial"/>
          <w:sz w:val="18"/>
          <w:szCs w:val="18"/>
          <w:lang w:val="es-ES"/>
        </w:rPr>
        <w:t>.</w:t>
      </w:r>
    </w:p>
    <w:p w14:paraId="18B15E41" w14:textId="1DA007EC" w:rsidR="003420A9" w:rsidRPr="00210594" w:rsidRDefault="003420A9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210594">
        <w:rPr>
          <w:rFonts w:ascii="Arial" w:hAnsi="Arial" w:cs="Arial"/>
          <w:sz w:val="18"/>
          <w:szCs w:val="18"/>
          <w:lang w:val="es-ES"/>
        </w:rPr>
        <w:t xml:space="preserve">En su caso, se han cumplido los requerimientos establecidos en los Reglamentos (UE) nº 2021/1060 y 2021/1058 del Parlamento Europeo y del Consejo, de 24 de junio de 2021, </w:t>
      </w:r>
      <w:r w:rsidR="003709E9" w:rsidRPr="003709E9">
        <w:rPr>
          <w:rFonts w:ascii="Arial" w:hAnsi="Arial" w:cs="Arial"/>
          <w:sz w:val="18"/>
          <w:szCs w:val="18"/>
          <w:lang w:val="es-ES"/>
        </w:rPr>
        <w:t>en particular lo dispuesto en ellos relativo a:</w:t>
      </w:r>
      <w:r w:rsidR="003709E9">
        <w:rPr>
          <w:rFonts w:ascii="Arial" w:hAnsi="Arial" w:cs="Arial"/>
          <w:sz w:val="18"/>
          <w:szCs w:val="18"/>
          <w:lang w:val="es-ES"/>
        </w:rPr>
        <w:t xml:space="preserve"> </w:t>
      </w:r>
      <w:r w:rsidR="00E66C2A" w:rsidRPr="00E66C2A">
        <w:rPr>
          <w:rFonts w:ascii="Arial" w:hAnsi="Arial" w:cs="Arial"/>
          <w:sz w:val="18"/>
          <w:szCs w:val="18"/>
          <w:lang w:val="es-ES"/>
        </w:rPr>
        <w:t xml:space="preserve">cumplimiento del principio de no causar un perjuicio significativo a objetivos medioambientales sobre los seis objetivos del artículo 17 del reglamento (UE) 2020/852; </w:t>
      </w:r>
      <w:r w:rsidRPr="00210594">
        <w:rPr>
          <w:rFonts w:ascii="Arial" w:hAnsi="Arial" w:cs="Arial"/>
          <w:sz w:val="18"/>
          <w:szCs w:val="18"/>
          <w:lang w:val="es-ES"/>
        </w:rPr>
        <w:t>la utilización de contabilidad separada, la disponibilidad de todos los documentos justificativos relacionados con los gastos del proyecto de inversión, cumplimiento de las medidas de comunicación y visibilidad destinadas al público, así como el intercambio electrónico de datos.</w:t>
      </w:r>
    </w:p>
    <w:p w14:paraId="677991C4" w14:textId="77777777" w:rsidR="00E62AAC" w:rsidRPr="00CE2785" w:rsidRDefault="004D786E" w:rsidP="00210594">
      <w:pPr>
        <w:numPr>
          <w:ilvl w:val="0"/>
          <w:numId w:val="11"/>
        </w:numPr>
        <w:spacing w:after="100" w:afterAutospacing="1"/>
        <w:ind w:left="714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 xml:space="preserve">Que el titular ha acreditado la inscripción en el plazo establecido todas y cada una de las Resoluciones </w:t>
      </w:r>
      <w:r w:rsidR="00975E33" w:rsidRPr="00CE2785">
        <w:rPr>
          <w:rFonts w:ascii="Arial" w:hAnsi="Arial" w:cs="Arial"/>
          <w:sz w:val="18"/>
          <w:szCs w:val="18"/>
          <w:lang w:val="es-ES"/>
        </w:rPr>
        <w:t>i</w:t>
      </w:r>
      <w:r w:rsidRPr="00CE2785">
        <w:rPr>
          <w:rFonts w:ascii="Arial" w:hAnsi="Arial" w:cs="Arial"/>
          <w:sz w:val="18"/>
          <w:szCs w:val="18"/>
          <w:lang w:val="es-ES"/>
        </w:rPr>
        <w:t>ndividuales</w:t>
      </w:r>
      <w:r w:rsidR="00975E33" w:rsidRPr="00CE2785">
        <w:rPr>
          <w:rFonts w:ascii="Arial" w:hAnsi="Arial" w:cs="Arial"/>
          <w:sz w:val="18"/>
          <w:szCs w:val="18"/>
          <w:lang w:val="es-ES"/>
        </w:rPr>
        <w:t xml:space="preserve"> de concesión</w:t>
      </w:r>
      <w:r w:rsidR="00E62AAC" w:rsidRPr="00CE2785">
        <w:rPr>
          <w:rFonts w:ascii="Arial" w:hAnsi="Arial" w:cs="Arial"/>
          <w:sz w:val="18"/>
          <w:szCs w:val="18"/>
          <w:lang w:val="es-ES"/>
        </w:rPr>
        <w:t xml:space="preserve"> y sus modificaciones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en el Registro Mercantil o en el que corresponda</w:t>
      </w:r>
      <w:r w:rsidR="0055318C" w:rsidRPr="00CE2785">
        <w:rPr>
          <w:rFonts w:ascii="Arial" w:hAnsi="Arial" w:cs="Arial"/>
          <w:sz w:val="18"/>
          <w:szCs w:val="18"/>
          <w:lang w:val="es-ES"/>
        </w:rPr>
        <w:t>.</w:t>
      </w:r>
    </w:p>
    <w:p w14:paraId="3DDA0836" w14:textId="77777777" w:rsidR="00E061C5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el beneficiario ha presentado declaración responsable de no haber estado incurs</w:t>
      </w:r>
      <w:r w:rsidR="00E061C5" w:rsidRPr="00CE2785">
        <w:rPr>
          <w:rFonts w:ascii="Arial" w:hAnsi="Arial" w:cs="Arial"/>
          <w:sz w:val="18"/>
          <w:szCs w:val="18"/>
          <w:lang w:val="es-ES"/>
        </w:rPr>
        <w:t>o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 en ninguna de las prohibiciones de acceso a los incentivos regionales previst</w:t>
      </w:r>
      <w:r w:rsidR="004262FB" w:rsidRPr="00CE2785">
        <w:rPr>
          <w:rFonts w:ascii="Arial" w:hAnsi="Arial" w:cs="Arial"/>
          <w:sz w:val="18"/>
          <w:szCs w:val="18"/>
          <w:lang w:val="es-ES"/>
        </w:rPr>
        <w:t>a</w:t>
      </w:r>
      <w:r w:rsidRPr="00CE2785">
        <w:rPr>
          <w:rFonts w:ascii="Arial" w:hAnsi="Arial" w:cs="Arial"/>
          <w:sz w:val="18"/>
          <w:szCs w:val="18"/>
          <w:lang w:val="es-ES"/>
        </w:rPr>
        <w:t xml:space="preserve">s en el artículo 15 </w:t>
      </w:r>
      <w:r w:rsidR="00E061C5" w:rsidRPr="00CE2785">
        <w:rPr>
          <w:rFonts w:ascii="Arial" w:hAnsi="Arial" w:cs="Arial"/>
          <w:sz w:val="18"/>
          <w:szCs w:val="18"/>
          <w:lang w:val="es-ES"/>
        </w:rPr>
        <w:t xml:space="preserve">del </w:t>
      </w:r>
      <w:r w:rsidR="004262FB" w:rsidRPr="00CE2785">
        <w:rPr>
          <w:rFonts w:ascii="Arial" w:hAnsi="Arial" w:cs="Arial"/>
          <w:sz w:val="18"/>
          <w:szCs w:val="18"/>
          <w:lang w:val="es-ES"/>
        </w:rPr>
        <w:t>Reglamento de incentivos regionales, de desarrollo de la Ley 50/1985, de 27 de diciembre, aprobado por el Real Decreto 899/2007, de 6 de julio</w:t>
      </w:r>
      <w:r w:rsidR="00E061C5" w:rsidRPr="00CE2785">
        <w:rPr>
          <w:rFonts w:ascii="Arial" w:hAnsi="Arial" w:cs="Arial"/>
          <w:sz w:val="18"/>
          <w:szCs w:val="18"/>
          <w:lang w:val="es-ES"/>
        </w:rPr>
        <w:t>.</w:t>
      </w:r>
    </w:p>
    <w:p w14:paraId="7079CAB1" w14:textId="77777777" w:rsidR="004D786E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se ha cumplido la normativa medioambiental aplicable al proyecto de inversión.</w:t>
      </w:r>
    </w:p>
    <w:p w14:paraId="0B61E8A8" w14:textId="77777777" w:rsidR="004D786E" w:rsidRPr="00210594" w:rsidRDefault="004D786E" w:rsidP="00210594">
      <w:pPr>
        <w:numPr>
          <w:ilvl w:val="0"/>
          <w:numId w:val="11"/>
        </w:numPr>
        <w:spacing w:after="100" w:afterAutospacing="1"/>
        <w:jc w:val="both"/>
        <w:rPr>
          <w:rFonts w:ascii="Arial" w:hAnsi="Arial" w:cs="Arial"/>
          <w:sz w:val="18"/>
          <w:szCs w:val="18"/>
          <w:lang w:val="es-ES"/>
        </w:rPr>
      </w:pPr>
      <w:r w:rsidRPr="00CE2785">
        <w:rPr>
          <w:rFonts w:ascii="Arial" w:hAnsi="Arial" w:cs="Arial"/>
          <w:sz w:val="18"/>
          <w:szCs w:val="18"/>
          <w:lang w:val="es-ES"/>
        </w:rPr>
        <w:t>Que cumple los requerimientos de accesibilidad para personas discapacitadas previstas en la normativa.</w:t>
      </w:r>
    </w:p>
    <w:p w14:paraId="46272E5A" w14:textId="77777777" w:rsidR="004D786E" w:rsidRDefault="004D786E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82A0ACF" w14:textId="77777777" w:rsidR="005C1169" w:rsidRPr="00E77EF3" w:rsidRDefault="005C1169" w:rsidP="004D786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FED986B" w14:textId="77777777" w:rsidR="004D786E" w:rsidRPr="004D786E" w:rsidRDefault="00660C4A" w:rsidP="00210594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A33B4F">
        <w:rPr>
          <w:rFonts w:ascii="Arial" w:hAnsi="Arial" w:cs="Arial"/>
          <w:b/>
          <w:i/>
          <w:sz w:val="18"/>
          <w:szCs w:val="18"/>
        </w:rPr>
        <w:t>Firma electrónica del órgano competente de la Comunidad Autónoma</w:t>
      </w:r>
      <w:r w:rsidR="00210594">
        <w:rPr>
          <w:rFonts w:ascii="Arial" w:hAnsi="Arial" w:cs="Arial"/>
          <w:b/>
          <w:i/>
          <w:sz w:val="18"/>
          <w:szCs w:val="18"/>
        </w:rPr>
        <w:t>.</w:t>
      </w:r>
    </w:p>
    <w:sectPr w:rsidR="004D786E" w:rsidRPr="004D786E" w:rsidSect="00D75ED5">
      <w:footerReference w:type="default" r:id="rId12"/>
      <w:footnotePr>
        <w:numRestart w:val="eachPage"/>
      </w:footnotePr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D58A" w14:textId="77777777" w:rsidR="00E62AAC" w:rsidRDefault="00E62AAC">
      <w:r>
        <w:separator/>
      </w:r>
    </w:p>
  </w:endnote>
  <w:endnote w:type="continuationSeparator" w:id="0">
    <w:p w14:paraId="058CE980" w14:textId="77777777" w:rsidR="00E62AAC" w:rsidRDefault="00E6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68E6" w14:textId="77777777" w:rsidR="00E62AAC" w:rsidRPr="00D75ED5" w:rsidRDefault="00E62AA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24"/>
      </w:rPr>
    </w:pPr>
    <w:r w:rsidRPr="00D75ED5">
      <w:rPr>
        <w:rFonts w:ascii="Arial" w:hAnsi="Arial" w:cs="Arial"/>
        <w:color w:val="8496B0" w:themeColor="text2" w:themeTint="99"/>
        <w:spacing w:val="60"/>
        <w:sz w:val="16"/>
        <w:szCs w:val="24"/>
        <w:lang w:val="es-ES"/>
      </w:rPr>
      <w:t>Página</w:t>
    </w:r>
    <w:r w:rsidRPr="00D75ED5">
      <w:rPr>
        <w:rFonts w:ascii="Arial" w:hAnsi="Arial" w:cs="Arial"/>
        <w:color w:val="8496B0" w:themeColor="text2" w:themeTint="99"/>
        <w:sz w:val="16"/>
        <w:szCs w:val="24"/>
        <w:lang w:val="es-ES"/>
      </w:rPr>
      <w:t xml:space="preserve"> 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begin"/>
    </w:r>
    <w:r w:rsidRPr="00D75ED5">
      <w:rPr>
        <w:rFonts w:ascii="Arial" w:hAnsi="Arial" w:cs="Arial"/>
        <w:color w:val="323E4F" w:themeColor="text2" w:themeShade="BF"/>
        <w:sz w:val="16"/>
        <w:szCs w:val="24"/>
      </w:rPr>
      <w:instrText>PAGE   \* MERGEFORMAT</w:instrTex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separate"/>
    </w:r>
    <w:r w:rsidR="00210594" w:rsidRPr="00210594">
      <w:rPr>
        <w:rFonts w:ascii="Arial" w:hAnsi="Arial" w:cs="Arial"/>
        <w:noProof/>
        <w:color w:val="323E4F" w:themeColor="text2" w:themeShade="BF"/>
        <w:sz w:val="16"/>
        <w:szCs w:val="24"/>
        <w:lang w:val="es-ES"/>
      </w:rPr>
      <w:t>1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end"/>
    </w:r>
    <w:r w:rsidRPr="00D75ED5">
      <w:rPr>
        <w:rFonts w:ascii="Arial" w:hAnsi="Arial" w:cs="Arial"/>
        <w:color w:val="323E4F" w:themeColor="text2" w:themeShade="BF"/>
        <w:sz w:val="16"/>
        <w:szCs w:val="24"/>
        <w:lang w:val="es-ES"/>
      </w:rPr>
      <w:t xml:space="preserve"> | 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begin"/>
    </w:r>
    <w:r w:rsidRPr="00D75ED5">
      <w:rPr>
        <w:rFonts w:ascii="Arial" w:hAnsi="Arial" w:cs="Arial"/>
        <w:color w:val="323E4F" w:themeColor="text2" w:themeShade="BF"/>
        <w:sz w:val="16"/>
        <w:szCs w:val="24"/>
      </w:rPr>
      <w:instrText>NUMPAGES  \* Arabic  \* MERGEFORMAT</w:instrTex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separate"/>
    </w:r>
    <w:r w:rsidR="00210594" w:rsidRPr="00210594">
      <w:rPr>
        <w:rFonts w:ascii="Arial" w:hAnsi="Arial" w:cs="Arial"/>
        <w:noProof/>
        <w:color w:val="323E4F" w:themeColor="text2" w:themeShade="BF"/>
        <w:sz w:val="16"/>
        <w:szCs w:val="24"/>
        <w:lang w:val="es-ES"/>
      </w:rPr>
      <w:t>1</w:t>
    </w:r>
    <w:r w:rsidRPr="00D75ED5">
      <w:rPr>
        <w:rFonts w:ascii="Arial" w:hAnsi="Arial" w:cs="Arial"/>
        <w:color w:val="323E4F" w:themeColor="text2" w:themeShade="BF"/>
        <w:sz w:val="16"/>
        <w:szCs w:val="24"/>
      </w:rPr>
      <w:fldChar w:fldCharType="end"/>
    </w:r>
  </w:p>
  <w:p w14:paraId="57161499" w14:textId="77777777" w:rsidR="00E62AAC" w:rsidRDefault="00E62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11A5" w14:textId="77777777" w:rsidR="00E62AAC" w:rsidRDefault="00E62AAC">
      <w:r>
        <w:separator/>
      </w:r>
    </w:p>
  </w:footnote>
  <w:footnote w:type="continuationSeparator" w:id="0">
    <w:p w14:paraId="60AE952C" w14:textId="77777777" w:rsidR="00E62AAC" w:rsidRDefault="00E62AAC">
      <w:r>
        <w:continuationSeparator/>
      </w:r>
    </w:p>
  </w:footnote>
  <w:footnote w:id="1">
    <w:p w14:paraId="249D9599" w14:textId="77777777" w:rsidR="00E62AAC" w:rsidRPr="00210594" w:rsidRDefault="00E62AA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210594">
        <w:rPr>
          <w:rStyle w:val="Refdenotaalpie"/>
          <w:rFonts w:ascii="Arial" w:hAnsi="Arial" w:cs="Arial"/>
          <w:sz w:val="16"/>
          <w:szCs w:val="16"/>
        </w:rPr>
        <w:footnoteRef/>
      </w:r>
      <w:r w:rsidRPr="00210594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  <w:r w:rsidR="00210594" w:rsidRPr="0021059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CCD0FFA"/>
    <w:multiLevelType w:val="hybridMultilevel"/>
    <w:tmpl w:val="47A62DF4"/>
    <w:lvl w:ilvl="0" w:tplc="AA90E32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EEC"/>
    <w:multiLevelType w:val="hybridMultilevel"/>
    <w:tmpl w:val="682E0E12"/>
    <w:lvl w:ilvl="0" w:tplc="AA90E32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4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5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7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C1511D"/>
    <w:multiLevelType w:val="hybridMultilevel"/>
    <w:tmpl w:val="12328B6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CD432EF"/>
    <w:multiLevelType w:val="hybridMultilevel"/>
    <w:tmpl w:val="0506399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148446">
    <w:abstractNumId w:val="4"/>
  </w:num>
  <w:num w:numId="2" w16cid:durableId="564754772">
    <w:abstractNumId w:val="6"/>
  </w:num>
  <w:num w:numId="3" w16cid:durableId="877860931">
    <w:abstractNumId w:val="9"/>
  </w:num>
  <w:num w:numId="4" w16cid:durableId="1230536348">
    <w:abstractNumId w:val="5"/>
  </w:num>
  <w:num w:numId="5" w16cid:durableId="1264071249">
    <w:abstractNumId w:val="3"/>
  </w:num>
  <w:num w:numId="6" w16cid:durableId="1433090067">
    <w:abstractNumId w:val="7"/>
  </w:num>
  <w:num w:numId="7" w16cid:durableId="49421548">
    <w:abstractNumId w:val="2"/>
  </w:num>
  <w:num w:numId="8" w16cid:durableId="1048727495">
    <w:abstractNumId w:val="8"/>
  </w:num>
  <w:num w:numId="9" w16cid:durableId="975136190">
    <w:abstractNumId w:val="10"/>
  </w:num>
  <w:num w:numId="10" w16cid:durableId="1127236605">
    <w:abstractNumId w:val="11"/>
  </w:num>
  <w:num w:numId="11" w16cid:durableId="275409805">
    <w:abstractNumId w:val="1"/>
  </w:num>
  <w:num w:numId="12" w16cid:durableId="22160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FE"/>
    <w:rsid w:val="0001553B"/>
    <w:rsid w:val="0002190A"/>
    <w:rsid w:val="00060859"/>
    <w:rsid w:val="000A4519"/>
    <w:rsid w:val="000C1588"/>
    <w:rsid w:val="000D1A8C"/>
    <w:rsid w:val="00117EC2"/>
    <w:rsid w:val="00134B78"/>
    <w:rsid w:val="00136CB1"/>
    <w:rsid w:val="0015076D"/>
    <w:rsid w:val="00161532"/>
    <w:rsid w:val="00170184"/>
    <w:rsid w:val="00175748"/>
    <w:rsid w:val="00194967"/>
    <w:rsid w:val="001A12ED"/>
    <w:rsid w:val="001B1D61"/>
    <w:rsid w:val="001E04FE"/>
    <w:rsid w:val="00205BA9"/>
    <w:rsid w:val="00210594"/>
    <w:rsid w:val="0022724E"/>
    <w:rsid w:val="00227B54"/>
    <w:rsid w:val="00247BF3"/>
    <w:rsid w:val="00252F58"/>
    <w:rsid w:val="00255145"/>
    <w:rsid w:val="00255ECB"/>
    <w:rsid w:val="0027098F"/>
    <w:rsid w:val="00287224"/>
    <w:rsid w:val="002A102E"/>
    <w:rsid w:val="002D5B99"/>
    <w:rsid w:val="00326920"/>
    <w:rsid w:val="003420A9"/>
    <w:rsid w:val="0034325C"/>
    <w:rsid w:val="00361FC2"/>
    <w:rsid w:val="003709E9"/>
    <w:rsid w:val="003A1A4D"/>
    <w:rsid w:val="003C6633"/>
    <w:rsid w:val="003D4970"/>
    <w:rsid w:val="003E14B9"/>
    <w:rsid w:val="003E3FE7"/>
    <w:rsid w:val="003E6CCD"/>
    <w:rsid w:val="00414AFC"/>
    <w:rsid w:val="004262FB"/>
    <w:rsid w:val="00435143"/>
    <w:rsid w:val="0044344E"/>
    <w:rsid w:val="00445C78"/>
    <w:rsid w:val="004B0E7D"/>
    <w:rsid w:val="004B27CF"/>
    <w:rsid w:val="004B2E35"/>
    <w:rsid w:val="004D3129"/>
    <w:rsid w:val="004D786E"/>
    <w:rsid w:val="00503BF5"/>
    <w:rsid w:val="00523D2A"/>
    <w:rsid w:val="005259C3"/>
    <w:rsid w:val="00537646"/>
    <w:rsid w:val="0055318C"/>
    <w:rsid w:val="00566F0E"/>
    <w:rsid w:val="0057130A"/>
    <w:rsid w:val="00595D81"/>
    <w:rsid w:val="005C0063"/>
    <w:rsid w:val="005C1169"/>
    <w:rsid w:val="0062287D"/>
    <w:rsid w:val="00653B3D"/>
    <w:rsid w:val="00660C4A"/>
    <w:rsid w:val="00662E67"/>
    <w:rsid w:val="00677CA4"/>
    <w:rsid w:val="006A47AD"/>
    <w:rsid w:val="006B6175"/>
    <w:rsid w:val="00726F3B"/>
    <w:rsid w:val="00742A6B"/>
    <w:rsid w:val="00756B27"/>
    <w:rsid w:val="00782D5E"/>
    <w:rsid w:val="0078374B"/>
    <w:rsid w:val="007B1433"/>
    <w:rsid w:val="007D70B8"/>
    <w:rsid w:val="007E24CD"/>
    <w:rsid w:val="0084087B"/>
    <w:rsid w:val="00857AFC"/>
    <w:rsid w:val="00871D5D"/>
    <w:rsid w:val="008928D2"/>
    <w:rsid w:val="008A649C"/>
    <w:rsid w:val="008A6E2E"/>
    <w:rsid w:val="00900074"/>
    <w:rsid w:val="009117C6"/>
    <w:rsid w:val="00963E8B"/>
    <w:rsid w:val="00975E33"/>
    <w:rsid w:val="009B30B0"/>
    <w:rsid w:val="009C0028"/>
    <w:rsid w:val="009D08CE"/>
    <w:rsid w:val="009D416B"/>
    <w:rsid w:val="009E0D59"/>
    <w:rsid w:val="009E1D13"/>
    <w:rsid w:val="00A249D8"/>
    <w:rsid w:val="00A56AE5"/>
    <w:rsid w:val="00A74BAB"/>
    <w:rsid w:val="00AA4B7C"/>
    <w:rsid w:val="00AE6483"/>
    <w:rsid w:val="00B12838"/>
    <w:rsid w:val="00B16251"/>
    <w:rsid w:val="00B34005"/>
    <w:rsid w:val="00B42C96"/>
    <w:rsid w:val="00B97170"/>
    <w:rsid w:val="00BE10C8"/>
    <w:rsid w:val="00BE58C6"/>
    <w:rsid w:val="00C0221E"/>
    <w:rsid w:val="00C10F33"/>
    <w:rsid w:val="00C26C17"/>
    <w:rsid w:val="00C315BD"/>
    <w:rsid w:val="00C327F7"/>
    <w:rsid w:val="00C561F8"/>
    <w:rsid w:val="00C83F7B"/>
    <w:rsid w:val="00C917DC"/>
    <w:rsid w:val="00CB1B0F"/>
    <w:rsid w:val="00CE2785"/>
    <w:rsid w:val="00CE2C1D"/>
    <w:rsid w:val="00D10CC5"/>
    <w:rsid w:val="00D36855"/>
    <w:rsid w:val="00D62AEB"/>
    <w:rsid w:val="00D666D0"/>
    <w:rsid w:val="00D75ED5"/>
    <w:rsid w:val="00D83D76"/>
    <w:rsid w:val="00D87BC7"/>
    <w:rsid w:val="00D94AEB"/>
    <w:rsid w:val="00DA2120"/>
    <w:rsid w:val="00DA7DEF"/>
    <w:rsid w:val="00DC7BF7"/>
    <w:rsid w:val="00DE1CAF"/>
    <w:rsid w:val="00E061C5"/>
    <w:rsid w:val="00E35782"/>
    <w:rsid w:val="00E60C1C"/>
    <w:rsid w:val="00E62AAC"/>
    <w:rsid w:val="00E66849"/>
    <w:rsid w:val="00E66C2A"/>
    <w:rsid w:val="00E679BC"/>
    <w:rsid w:val="00E707AA"/>
    <w:rsid w:val="00E77EF3"/>
    <w:rsid w:val="00E87F0D"/>
    <w:rsid w:val="00EA141A"/>
    <w:rsid w:val="00EA6C92"/>
    <w:rsid w:val="00EB1A94"/>
    <w:rsid w:val="00ED3072"/>
    <w:rsid w:val="00F01C87"/>
    <w:rsid w:val="00F107BB"/>
    <w:rsid w:val="00F11D10"/>
    <w:rsid w:val="00F12377"/>
    <w:rsid w:val="00F26895"/>
    <w:rsid w:val="00F274C6"/>
    <w:rsid w:val="00F3579C"/>
    <w:rsid w:val="00F37B76"/>
    <w:rsid w:val="00F717AD"/>
    <w:rsid w:val="00FB29E7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BC23F9"/>
  <w15:chartTrackingRefBased/>
  <w15:docId w15:val="{1ABF7281-8A0F-4E44-A7B1-4C84275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9E7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32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325C"/>
  </w:style>
  <w:style w:type="character" w:customStyle="1" w:styleId="TextocomentarioCar">
    <w:name w:val="Texto comentario Car"/>
    <w:link w:val="Textocomentario"/>
    <w:rsid w:val="003432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325C"/>
    <w:rPr>
      <w:b/>
      <w:bCs/>
    </w:rPr>
  </w:style>
  <w:style w:type="character" w:customStyle="1" w:styleId="AsuntodelcomentarioCar">
    <w:name w:val="Asunto del comentario Car"/>
    <w:link w:val="Asuntodelcomentario"/>
    <w:rsid w:val="0034325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43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325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3420A9"/>
    <w:pPr>
      <w:ind w:left="720"/>
      <w:contextualSpacing/>
    </w:pPr>
  </w:style>
  <w:style w:type="paragraph" w:styleId="Revisin">
    <w:name w:val="Revision"/>
    <w:hidden/>
    <w:uiPriority w:val="99"/>
    <w:semiHidden/>
    <w:rsid w:val="003709E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EF6F4-027F-411B-8F4E-A2116BDC2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EF526-D261-46A3-8B2E-33FA396AA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6FD8B-E0AF-4079-8F26-C89E226D33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E8B69A-6D45-450C-80BC-8D74BBCC4C28}"/>
</file>

<file path=customXml/itemProps5.xml><?xml version="1.0" encoding="utf-8"?>
<ds:datastoreItem xmlns:ds="http://schemas.openxmlformats.org/officeDocument/2006/customXml" ds:itemID="{EA3510AA-036E-49AF-A849-01B4B27AC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466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Acreditación de Inversiones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Acreditación de Inversiones</dc:title>
  <dc:subject/>
  <dc:creator>KG000351</dc:creator>
  <cp:keywords/>
  <dc:description/>
  <cp:lastModifiedBy>Alonso Maldonado, Javier</cp:lastModifiedBy>
  <cp:revision>8</cp:revision>
  <cp:lastPrinted>2009-03-04T10:50:00Z</cp:lastPrinted>
  <dcterms:created xsi:type="dcterms:W3CDTF">2024-07-10T10:54:00Z</dcterms:created>
  <dcterms:modified xsi:type="dcterms:W3CDTF">2025-02-04T12:09:00Z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Acreditación de Inversiones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ContentTypeId">
    <vt:lpwstr>0x010100A933C33BD41FB649835E854C91A1B055</vt:lpwstr>
  </property>
</Properties>
</file>